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val="false"/>
          <w:b w:val="false"/>
          <w:bCs w:val="false"/>
        </w:rPr>
      </w:pPr>
      <w:r>
        <w:rPr>
          <w:rFonts w:cs="" w:asciiTheme="majorBidi" w:cstheme="majorBidi" w:hAnsiTheme="majorBidi"/>
          <w:b w:val="false"/>
          <w:bCs w:val="false"/>
          <w:i w:val="false"/>
          <w:caps w:val="false"/>
          <w:smallCaps w:val="false"/>
          <w:strike w:val="false"/>
          <w:dstrike w:val="false"/>
          <w:color w:val="000000"/>
          <w:sz w:val="24"/>
          <w:szCs w:val="24"/>
          <w:u w:val="none"/>
          <w:effect w:val="none"/>
        </w:rPr>
        <w:t xml:space="preserve">IN02002 </w:t>
      </w:r>
      <w:bookmarkStart w:id="0" w:name="__DdeLink__114_249325621"/>
      <w:bookmarkEnd w:id="0"/>
      <w:r>
        <w:rPr>
          <w:rFonts w:cs="" w:asciiTheme="majorBidi" w:cstheme="majorBidi" w:hAnsiTheme="majorBidi"/>
          <w:b w:val="false"/>
          <w:bCs w:val="false"/>
          <w:i w:val="false"/>
          <w:caps w:val="false"/>
          <w:smallCaps w:val="false"/>
          <w:strike w:val="false"/>
          <w:dstrike w:val="false"/>
          <w:color w:val="000000"/>
          <w:sz w:val="24"/>
          <w:szCs w:val="24"/>
          <w:u w:val="none"/>
          <w:effect w:val="none"/>
        </w:rPr>
        <w:t>Changu Narayana Pillar North Shaft Inscription (translation)</w:t>
      </w:r>
    </w:p>
    <w:p>
      <w:pPr>
        <w:pStyle w:val="Normal"/>
        <w:rPr>
          <w:rFonts w:cs="" w:asciiTheme="majorBidi" w:cstheme="majorBidi" w:hAnsiTheme="majorBidi"/>
          <w:i w:val="false"/>
          <w:i w:val="false"/>
          <w:caps w:val="false"/>
          <w:smallCaps w:val="false"/>
          <w:strike w:val="false"/>
          <w:dstrike w:val="false"/>
          <w:color w:val="000000"/>
          <w:sz w:val="24"/>
          <w:szCs w:val="24"/>
          <w:u w:val="none"/>
          <w:effect w:val="none"/>
        </w:rPr>
      </w:pPr>
      <w:r>
        <w:rPr>
          <w:rFonts w:cs="" w:asciiTheme="majorBidi" w:cstheme="majorBidi" w:hAnsiTheme="majorBidi"/>
          <w:i w:val="false"/>
          <w:caps w:val="false"/>
          <w:smallCaps w:val="false"/>
          <w:strike w:val="false"/>
          <w:dstrike w:val="false"/>
          <w:color w:val="000000"/>
          <w:sz w:val="24"/>
          <w:szCs w:val="24"/>
          <w:u w:val="none"/>
          <w:effect w:val="none"/>
        </w:rPr>
      </w:r>
    </w:p>
    <w:p>
      <w:pPr>
        <w:pStyle w:val="Normal"/>
        <w:rPr>
          <w:b w:val="false"/>
          <w:b w:val="false"/>
          <w:bCs w:val="false"/>
        </w:rPr>
      </w:pPr>
      <w:r>
        <w:rPr>
          <w:rFonts w:cs="" w:asciiTheme="majorBidi" w:cstheme="majorBidi" w:hAnsiTheme="majorBidi"/>
          <w:b w:val="false"/>
          <w:bCs w:val="false"/>
          <w:i w:val="false"/>
          <w:caps w:val="false"/>
          <w:smallCaps w:val="false"/>
          <w:strike w:val="false"/>
          <w:dstrike w:val="false"/>
          <w:color w:val="000000"/>
          <w:sz w:val="24"/>
          <w:szCs w:val="24"/>
          <w:u w:val="none"/>
          <w:effect w:val="none"/>
        </w:rPr>
        <w:t xml:space="preserve">Regmi, D. R. </w:t>
      </w:r>
      <w:r>
        <w:rPr>
          <w:rFonts w:cs="" w:asciiTheme="majorBidi" w:cstheme="majorBidi" w:hAnsiTheme="majorBidi"/>
          <w:b w:val="false"/>
          <w:bCs w:val="false"/>
          <w:i/>
          <w:iCs/>
          <w:caps w:val="false"/>
          <w:smallCaps w:val="false"/>
          <w:strike w:val="false"/>
          <w:dstrike w:val="false"/>
          <w:color w:val="000000"/>
          <w:sz w:val="24"/>
          <w:szCs w:val="24"/>
          <w:u w:val="none"/>
          <w:effect w:val="none"/>
        </w:rPr>
        <w:t>Inscriptions of Ancient Nepal.</w:t>
      </w:r>
      <w:r>
        <w:rPr>
          <w:rFonts w:cs="" w:asciiTheme="majorBidi" w:cstheme="majorBidi" w:hAnsiTheme="majorBidi"/>
          <w:b w:val="false"/>
          <w:bCs w:val="false"/>
          <w:i w:val="false"/>
          <w:caps w:val="false"/>
          <w:smallCaps w:val="false"/>
          <w:strike w:val="false"/>
          <w:dstrike w:val="false"/>
          <w:color w:val="000000"/>
          <w:sz w:val="24"/>
          <w:szCs w:val="24"/>
          <w:u w:val="none"/>
          <w:effect w:val="none"/>
        </w:rPr>
        <w:t xml:space="preserve"> Vol. 2. New Delhi: Abhinav Publ, 1983:2-3.</w:t>
      </w:r>
    </w:p>
    <w:p>
      <w:pPr>
        <w:pStyle w:val="Normal"/>
        <w:rPr>
          <w:rFonts w:cs="" w:asciiTheme="majorBidi" w:cstheme="majorBidi" w:hAnsiTheme="majorBidi"/>
          <w:i w:val="false"/>
          <w:i w:val="false"/>
          <w:caps w:val="false"/>
          <w:smallCaps w:val="false"/>
          <w:strike w:val="false"/>
          <w:dstrike w:val="false"/>
          <w:color w:val="000000"/>
          <w:sz w:val="24"/>
          <w:szCs w:val="24"/>
          <w:u w:val="none"/>
          <w:effect w:val="none"/>
        </w:rPr>
      </w:pPr>
      <w:r>
        <w:rPr>
          <w:rFonts w:cs="" w:asciiTheme="majorBidi" w:cstheme="majorBidi" w:hAnsiTheme="majorBidi"/>
          <w:i w:val="false"/>
          <w:caps w:val="false"/>
          <w:smallCaps w:val="false"/>
          <w:strike w:val="false"/>
          <w:dstrike w:val="false"/>
          <w:color w:val="000000"/>
          <w:sz w:val="24"/>
          <w:szCs w:val="24"/>
          <w:u w:val="none"/>
          <w:effect w:val="none"/>
        </w:rPr>
      </w:r>
    </w:p>
    <w:p>
      <w:pPr>
        <w:pStyle w:val="Normal"/>
        <w:rPr>
          <w:b w:val="false"/>
          <w:b w:val="false"/>
          <w:bCs w:val="false"/>
        </w:rPr>
      </w:pPr>
      <w:r>
        <w:rPr>
          <w:rFonts w:cs="" w:asciiTheme="majorBidi" w:cstheme="majorBidi" w:hAnsiTheme="majorBidi"/>
          <w:b w:val="false"/>
          <w:bCs w:val="false"/>
          <w:sz w:val="24"/>
          <w:szCs w:val="24"/>
        </w:rPr>
        <w:t>North Side I (b)</w:t>
      </w:r>
    </w:p>
    <w:p>
      <w:pPr>
        <w:pStyle w:val="Normal"/>
        <w:rPr/>
      </w:pPr>
      <w:r>
        <w:rPr>
          <w:rFonts w:cs="" w:asciiTheme="majorBidi" w:cstheme="majorBidi" w:hAnsiTheme="majorBidi"/>
          <w:sz w:val="24"/>
          <w:szCs w:val="24"/>
        </w:rPr>
        <w:t xml:space="preserve">Queen </w:t>
      </w:r>
      <w:r>
        <w:rPr>
          <w:rFonts w:cs="" w:asciiTheme="majorBidi" w:cstheme="majorBidi" w:hAnsiTheme="majorBidi"/>
          <w:color w:val="F79646" w:themeColor="accent6"/>
          <w:sz w:val="24"/>
          <w:szCs w:val="24"/>
        </w:rPr>
        <w:t>R</w:t>
      </w:r>
      <w:r>
        <w:rPr>
          <w:rFonts w:cs="" w:asciiTheme="majorBidi" w:cstheme="majorBidi" w:hAnsiTheme="majorBidi"/>
          <w:color w:val="F79646" w:themeColor="accent6"/>
          <w:sz w:val="24"/>
          <w:szCs w:val="24"/>
          <w:shd w:fill="F8F9FA" w:val="clear"/>
        </w:rPr>
        <w:t>ā</w:t>
      </w:r>
      <w:r>
        <w:rPr>
          <w:rFonts w:cs="" w:asciiTheme="majorBidi" w:cstheme="majorBidi" w:hAnsiTheme="majorBidi"/>
          <w:color w:val="F79646" w:themeColor="accent6"/>
          <w:sz w:val="24"/>
          <w:szCs w:val="24"/>
        </w:rPr>
        <w:t>jyavat</w:t>
      </w:r>
      <w:r>
        <w:rPr>
          <w:rFonts w:cs="" w:asciiTheme="majorBidi" w:cstheme="majorBidi" w:hAnsiTheme="majorBidi"/>
          <w:color w:val="F79646" w:themeColor="accent6"/>
          <w:sz w:val="24"/>
          <w:szCs w:val="24"/>
          <w:shd w:fill="F8F9FA" w:val="clear"/>
        </w:rPr>
        <w:t>ī</w:t>
      </w:r>
      <w:r>
        <w:rPr>
          <w:rFonts w:cs="" w:asciiTheme="majorBidi" w:cstheme="majorBidi" w:hAnsiTheme="majorBidi"/>
          <w:color w:val="F79646" w:themeColor="accent6"/>
          <w:sz w:val="24"/>
          <w:szCs w:val="24"/>
        </w:rPr>
        <w:t xml:space="preserve"> </w:t>
      </w:r>
      <w:r>
        <w:rPr>
          <w:rFonts w:cs="" w:asciiTheme="majorBidi" w:cstheme="majorBidi" w:hAnsiTheme="majorBidi"/>
          <w:sz w:val="24"/>
          <w:szCs w:val="24"/>
        </w:rPr>
        <w:t xml:space="preserve">who bears the name of the spouse of this king being like </w:t>
      </w:r>
      <w:r>
        <w:rPr>
          <w:rFonts w:cs="" w:asciiTheme="majorBidi" w:cstheme="majorBidi" w:hAnsiTheme="majorBidi"/>
          <w:color w:val="F79646" w:themeColor="accent6"/>
          <w:sz w:val="24"/>
          <w:szCs w:val="24"/>
        </w:rPr>
        <w:t>Lak</w:t>
      </w:r>
      <w:r>
        <w:rPr>
          <w:rFonts w:eastAsia="Times New Roman" w:cs="" w:asciiTheme="majorBidi" w:cstheme="majorBidi" w:hAnsiTheme="majorBidi"/>
          <w:color w:val="F79646" w:themeColor="accent6"/>
          <w:sz w:val="24"/>
          <w:szCs w:val="24"/>
          <w:lang w:val="en-US"/>
        </w:rPr>
        <w:t>ṣ</w:t>
      </w:r>
      <w:r>
        <w:rPr>
          <w:rFonts w:cs="" w:asciiTheme="majorBidi" w:cstheme="majorBidi" w:hAnsiTheme="majorBidi"/>
          <w:color w:val="F79646" w:themeColor="accent6"/>
          <w:sz w:val="24"/>
          <w:szCs w:val="24"/>
        </w:rPr>
        <w:t>m</w:t>
      </w:r>
      <w:r>
        <w:rPr>
          <w:rFonts w:cs="" w:asciiTheme="majorBidi" w:cstheme="majorBidi" w:hAnsiTheme="majorBidi"/>
          <w:color w:val="F79646" w:themeColor="accent6"/>
          <w:sz w:val="24"/>
          <w:szCs w:val="24"/>
          <w:shd w:fill="F8F9FA" w:val="clear"/>
        </w:rPr>
        <w:t>ī</w:t>
      </w:r>
      <w:r>
        <w:rPr>
          <w:rFonts w:cs="" w:asciiTheme="majorBidi" w:cstheme="majorBidi" w:hAnsiTheme="majorBidi"/>
          <w:sz w:val="24"/>
          <w:szCs w:val="24"/>
        </w:rPr>
        <w:t xml:space="preserve"> accompanying him as if she was a companion also for the second life; from her was born King</w:t>
      </w:r>
      <w:r>
        <w:rPr>
          <w:rFonts w:cs="" w:asciiTheme="majorBidi" w:cstheme="majorBidi" w:hAnsiTheme="majorBidi"/>
          <w:color w:val="F79646" w:themeColor="accent6"/>
          <w:sz w:val="24"/>
          <w:szCs w:val="24"/>
        </w:rPr>
        <w:t xml:space="preserve"> M</w:t>
      </w:r>
      <w:r>
        <w:rPr>
          <w:rFonts w:cs="" w:asciiTheme="majorBidi" w:cstheme="majorBidi" w:hAnsiTheme="majorBidi"/>
          <w:color w:val="F79646" w:themeColor="accent6"/>
          <w:sz w:val="24"/>
          <w:szCs w:val="24"/>
          <w:shd w:fill="F8F9FA" w:val="clear"/>
        </w:rPr>
        <w:t>ā</w:t>
      </w:r>
      <w:r>
        <w:rPr>
          <w:rFonts w:cs="" w:asciiTheme="majorBidi" w:cstheme="majorBidi" w:hAnsiTheme="majorBidi"/>
          <w:color w:val="F79646" w:themeColor="accent6"/>
          <w:sz w:val="24"/>
          <w:szCs w:val="24"/>
        </w:rPr>
        <w:t xml:space="preserve">nadeva </w:t>
      </w:r>
      <w:r>
        <w:rPr>
          <w:rFonts w:cs="" w:asciiTheme="majorBidi" w:cstheme="majorBidi" w:hAnsiTheme="majorBidi"/>
          <w:sz w:val="24"/>
          <w:szCs w:val="24"/>
        </w:rPr>
        <w:t xml:space="preserve">having irreproachable conduct, who by his lustre delighted the world at all times as by the moon of the autumn season. </w:t>
      </w:r>
    </w:p>
    <w:p>
      <w:pPr>
        <w:pStyle w:val="Normal"/>
        <w:rPr>
          <w:rFonts w:cs="" w:asciiTheme="majorBidi" w:cstheme="majorBidi" w:hAnsiTheme="majorBidi"/>
          <w:sz w:val="24"/>
          <w:szCs w:val="24"/>
        </w:rPr>
      </w:pPr>
      <w:r>
        <w:rPr>
          <w:rFonts w:cs="" w:asciiTheme="majorBidi" w:cstheme="majorBidi" w:hAnsiTheme="majorBidi"/>
          <w:sz w:val="24"/>
          <w:szCs w:val="24"/>
        </w:rPr>
      </w:r>
    </w:p>
    <w:p>
      <w:pPr>
        <w:pStyle w:val="Normal"/>
        <w:rPr/>
      </w:pPr>
      <w:r>
        <w:rPr>
          <w:rFonts w:cs="" w:asciiTheme="majorBidi" w:cstheme="majorBidi" w:hAnsiTheme="majorBidi"/>
          <w:sz w:val="24"/>
          <w:szCs w:val="24"/>
        </w:rPr>
        <w:t xml:space="preserve">As she returned with stammering voice as in sobs, the face all in tears and with deep sighs she said to her son tenderly </w:t>
      </w:r>
      <w:r>
        <w:rPr>
          <w:rFonts w:cs="" w:asciiTheme="majorBidi" w:cstheme="majorBidi" w:hAnsiTheme="majorBidi"/>
          <w:sz w:val="24"/>
          <w:szCs w:val="24"/>
          <w:lang w:val="en-CA"/>
        </w:rPr>
        <w:t>“Your father is gone to heaven. Ah! My son, now that your father has departed, my life is useless. Exercise, my son, the royal powers. Today I will follow your father’s path.</w:t>
      </w:r>
    </w:p>
    <w:p>
      <w:pPr>
        <w:pStyle w:val="Normal"/>
        <w:rPr>
          <w:rFonts w:cs="" w:asciiTheme="majorBidi" w:cstheme="majorBidi" w:hAnsiTheme="majorBidi"/>
          <w:sz w:val="24"/>
          <w:szCs w:val="24"/>
          <w:lang w:val="en-CA"/>
        </w:rPr>
      </w:pPr>
      <w:r>
        <w:rPr>
          <w:rFonts w:cs="" w:asciiTheme="majorBidi" w:cstheme="majorBidi" w:hAnsiTheme="majorBidi"/>
          <w:sz w:val="24"/>
          <w:szCs w:val="24"/>
          <w:lang w:val="en-CA"/>
        </w:rPr>
      </w:r>
    </w:p>
    <w:p>
      <w:pPr>
        <w:pStyle w:val="Normal"/>
        <w:rPr/>
      </w:pPr>
      <w:r>
        <w:rPr>
          <w:rFonts w:cs="" w:asciiTheme="majorBidi" w:cstheme="majorBidi" w:hAnsiTheme="majorBidi"/>
          <w:sz w:val="24"/>
          <w:szCs w:val="24"/>
          <w:lang w:val="en-CA"/>
        </w:rPr>
        <w:t>“</w:t>
      </w:r>
      <w:r>
        <w:rPr>
          <w:rFonts w:cs="" w:asciiTheme="majorBidi" w:cstheme="majorBidi" w:hAnsiTheme="majorBidi"/>
          <w:sz w:val="24"/>
          <w:szCs w:val="24"/>
          <w:lang w:val="en-CA"/>
        </w:rPr>
        <w:t xml:space="preserve">What shall I do, my son, with the chains of hope extended by the infinite variety of pleasures; it is useless for me to live without my husband in this world. Where the very act of coming and going appears like an illusion or a dream. I am, therefore, going.” Her sorrowful son then pressed her feet with his head with devotion and spoke to her carefully: </w:t>
      </w:r>
    </w:p>
    <w:p>
      <w:pPr>
        <w:pStyle w:val="Normal"/>
        <w:rPr>
          <w:rFonts w:cs="" w:asciiTheme="majorBidi" w:cstheme="majorBidi" w:hAnsiTheme="majorBidi"/>
          <w:sz w:val="24"/>
          <w:szCs w:val="24"/>
          <w:lang w:val="en-CA"/>
        </w:rPr>
      </w:pPr>
      <w:r>
        <w:rPr>
          <w:rFonts w:cs="" w:asciiTheme="majorBidi" w:cstheme="majorBidi" w:hAnsiTheme="majorBidi"/>
          <w:sz w:val="24"/>
          <w:szCs w:val="24"/>
          <w:lang w:val="en-CA"/>
        </w:rPr>
      </w:r>
    </w:p>
    <w:p>
      <w:pPr>
        <w:pStyle w:val="Normal"/>
        <w:rPr/>
      </w:pPr>
      <w:r>
        <w:rPr>
          <w:rFonts w:cs="" w:asciiTheme="majorBidi" w:cstheme="majorBidi" w:hAnsiTheme="majorBidi"/>
          <w:sz w:val="24"/>
          <w:szCs w:val="24"/>
          <w:lang w:val="en-CA"/>
        </w:rPr>
        <w:t>“</w:t>
      </w:r>
      <w:r>
        <w:rPr>
          <w:rFonts w:cs="" w:asciiTheme="majorBidi" w:cstheme="majorBidi" w:hAnsiTheme="majorBidi"/>
          <w:sz w:val="24"/>
          <w:szCs w:val="24"/>
          <w:lang w:val="en-CA"/>
        </w:rPr>
        <w:t>What will I do with joys of life if I am separated from you? I will abandon my life before you die, only after me you can go to heaven.” The words came from the lotus-like mouth of her son, and with the tears in his eyes, which enveloped her like a small bird that is captured in the net and becomes helpless to fly.</w:t>
      </w:r>
    </w:p>
    <w:p>
      <w:pPr>
        <w:pStyle w:val="Normal"/>
        <w:rPr>
          <w:rFonts w:cs="" w:asciiTheme="majorBidi" w:cstheme="majorBidi" w:hAnsiTheme="majorBidi"/>
          <w:sz w:val="24"/>
          <w:szCs w:val="24"/>
          <w:lang w:val="en-CA"/>
        </w:rPr>
      </w:pPr>
      <w:r>
        <w:rPr>
          <w:rFonts w:cs="" w:asciiTheme="majorBidi" w:cstheme="majorBidi" w:hAnsiTheme="majorBidi"/>
          <w:sz w:val="24"/>
          <w:szCs w:val="24"/>
          <w:lang w:val="en-CA"/>
        </w:rPr>
      </w:r>
    </w:p>
    <w:p>
      <w:pPr>
        <w:pStyle w:val="Normal"/>
        <w:rPr/>
      </w:pPr>
      <w:r>
        <w:rPr>
          <w:rFonts w:cs="" w:asciiTheme="majorBidi" w:cstheme="majorBidi" w:hAnsiTheme="majorBidi"/>
          <w:sz w:val="24"/>
          <w:szCs w:val="24"/>
          <w:lang w:val="en-CA"/>
        </w:rPr>
        <w:t xml:space="preserve">In company with her son she accomplished in person the funeral rites for her husband and by moral conduct, renunciation, chastity, abstinences and other rules, cleansing her heart she distributed to the </w:t>
      </w:r>
      <w:r>
        <w:rPr>
          <w:rFonts w:cs="" w:asciiTheme="majorBidi" w:cstheme="majorBidi" w:hAnsiTheme="majorBidi"/>
          <w:i/>
          <w:iCs/>
          <w:color w:val="F79646" w:themeColor="accent6"/>
          <w:sz w:val="24"/>
          <w:szCs w:val="24"/>
          <w:lang w:val="en-CA"/>
        </w:rPr>
        <w:t>Brāhmaṇa</w:t>
      </w:r>
      <w:r>
        <w:rPr>
          <w:rFonts w:cs="" w:asciiTheme="majorBidi" w:cstheme="majorBidi" w:hAnsiTheme="majorBidi"/>
          <w:i w:val="false"/>
          <w:iCs w:val="false"/>
          <w:color w:val="F79646" w:themeColor="accent6"/>
          <w:sz w:val="24"/>
          <w:szCs w:val="24"/>
          <w:lang w:val="en-CA"/>
        </w:rPr>
        <w:t>s</w:t>
      </w:r>
      <w:r>
        <w:rPr>
          <w:rFonts w:cs="" w:asciiTheme="majorBidi" w:cstheme="majorBidi" w:hAnsiTheme="majorBidi"/>
          <w:sz w:val="24"/>
          <w:szCs w:val="24"/>
          <w:lang w:val="en-CA"/>
        </w:rPr>
        <w:t xml:space="preserve"> her fortune in order to increase the merits of her husband, she was observing </w:t>
      </w:r>
      <w:r>
        <w:rPr>
          <w:rFonts w:cs="" w:asciiTheme="majorBidi" w:cstheme="majorBidi" w:hAnsiTheme="majorBidi"/>
          <w:i/>
          <w:iCs/>
          <w:color w:val="F79646" w:themeColor="accent6"/>
          <w:sz w:val="24"/>
          <w:szCs w:val="24"/>
          <w:lang w:val="en-CA"/>
        </w:rPr>
        <w:t>Sat</w:t>
      </w:r>
      <w:r>
        <w:rPr>
          <w:rFonts w:cs="" w:asciiTheme="majorBidi" w:cstheme="majorBidi" w:hAnsiTheme="majorBidi"/>
          <w:i/>
          <w:iCs/>
          <w:color w:val="F79646" w:themeColor="accent6"/>
          <w:sz w:val="24"/>
          <w:szCs w:val="24"/>
          <w:shd w:fill="F8F9FA" w:val="clear"/>
        </w:rPr>
        <w:t>ī</w:t>
      </w:r>
      <w:r>
        <w:rPr>
          <w:rFonts w:cs="" w:asciiTheme="majorBidi" w:cstheme="majorBidi" w:hAnsiTheme="majorBidi"/>
          <w:i/>
          <w:iCs/>
          <w:color w:val="F79646" w:themeColor="accent6"/>
          <w:sz w:val="24"/>
          <w:szCs w:val="24"/>
          <w:lang w:val="en-CA"/>
        </w:rPr>
        <w:t>vrata</w:t>
      </w:r>
      <w:r>
        <w:rPr>
          <w:rFonts w:cs="" w:asciiTheme="majorBidi" w:cstheme="majorBidi" w:hAnsiTheme="majorBidi"/>
          <w:color w:val="F79646" w:themeColor="accent6"/>
          <w:sz w:val="24"/>
          <w:szCs w:val="24"/>
          <w:lang w:val="en-CA"/>
        </w:rPr>
        <w:t xml:space="preserve"> </w:t>
      </w:r>
      <w:r>
        <w:rPr>
          <w:rFonts w:cs="" w:asciiTheme="majorBidi" w:cstheme="majorBidi" w:hAnsiTheme="majorBidi"/>
          <w:sz w:val="24"/>
          <w:szCs w:val="24"/>
          <w:lang w:val="en-CA"/>
        </w:rPr>
        <w:t xml:space="preserve">(chastity) and she only had him at heart during the sacred ceremonies as if she was </w:t>
      </w:r>
      <w:r>
        <w:rPr>
          <w:rFonts w:cs="" w:asciiTheme="majorBidi" w:cstheme="majorBidi" w:hAnsiTheme="majorBidi"/>
          <w:color w:val="F79646" w:themeColor="accent6"/>
          <w:sz w:val="24"/>
          <w:szCs w:val="24"/>
          <w:lang w:val="en-CA"/>
        </w:rPr>
        <w:t>Arundhat</w:t>
      </w:r>
      <w:r>
        <w:rPr>
          <w:rFonts w:cs="" w:asciiTheme="majorBidi" w:cstheme="majorBidi" w:hAnsiTheme="majorBidi"/>
          <w:color w:val="F79646" w:themeColor="accent6"/>
          <w:sz w:val="24"/>
          <w:szCs w:val="24"/>
          <w:shd w:fill="F8F9FA" w:val="clear"/>
        </w:rPr>
        <w:t>ī</w:t>
      </w:r>
      <w:r>
        <w:rPr>
          <w:rFonts w:cs="" w:asciiTheme="majorBidi" w:cstheme="majorBidi" w:hAnsiTheme="majorBidi"/>
          <w:sz w:val="24"/>
          <w:szCs w:val="24"/>
          <w:lang w:val="en-CA"/>
        </w:rPr>
        <w:t xml:space="preserve"> herself.</w:t>
      </w:r>
    </w:p>
    <w:p>
      <w:pPr>
        <w:pStyle w:val="Normal"/>
        <w:rPr>
          <w:rFonts w:cs="" w:asciiTheme="majorBidi" w:cstheme="majorBidi" w:hAnsiTheme="majorBidi"/>
          <w:sz w:val="24"/>
          <w:szCs w:val="24"/>
          <w:lang w:val="en-CA"/>
        </w:rPr>
      </w:pPr>
      <w:r>
        <w:rPr>
          <w:rFonts w:cs="" w:asciiTheme="majorBidi" w:cstheme="majorBidi" w:hAnsiTheme="majorBidi"/>
          <w:sz w:val="24"/>
          <w:szCs w:val="24"/>
          <w:lang w:val="en-CA"/>
        </w:rPr>
      </w:r>
    </w:p>
    <w:p>
      <w:pPr>
        <w:pStyle w:val="Normal"/>
        <w:rPr/>
      </w:pPr>
      <w:r>
        <w:rPr>
          <w:rFonts w:cs="" w:asciiTheme="majorBidi" w:cstheme="majorBidi" w:hAnsiTheme="majorBidi"/>
          <w:sz w:val="24"/>
          <w:szCs w:val="24"/>
          <w:lang w:val="en-CA"/>
        </w:rPr>
        <w:t>And her son, strong of temperament and valour, resolute, patient, beloved of his subjects, and patiently he acts without speaking, he only smiles while speaking, he is always the first to speak, he is energetic, however, without pride; he has not missed the highest knowledge of the world; he is the friend of the poor and of the orphan; he loves his guests and friends; he respects the wishes of his visitors coming for help.</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8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Noto Sans CJK SC Regular" w:cs="FreeSans"/>
      <w:color w:val="00000A"/>
      <w:sz w:val="24"/>
      <w:szCs w:val="24"/>
      <w:lang w:val="en-US" w:eastAsia="zh-CN" w:bidi="hi-IN"/>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TotalTime>
  <Application>LibreOffice/5.3.1.2$Linux_X86_64 LibreOffice_project/30m0$Build-2</Application>
  <Pages>1</Pages>
  <Words>410</Words>
  <Characters>1865</Characters>
  <CharactersWithSpaces>2268</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2018-02-03T13:01:01Z</dcterms:created>
  <dc:creator/>
  <dc:description/>
  <dc:language>en-US</dc:language>
  <cp:lastModifiedBy>Csaba Kiss</cp:lastModifiedBy>
  <dcterms:modified xsi:type="dcterms:W3CDTF">2018-02-10T14:34:03Z</dcterms:modified>
  <cp:revision>3</cp:revision>
  <dc:subject/>
  <dc:title/>
</cp:coreProperties>
</file>